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C763" w14:textId="77777777" w:rsidR="005756EE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  <w:r>
        <w:rPr>
          <w:rFonts w:ascii="Abadi" w:eastAsia="Abadi" w:hAnsi="Abadi" w:cs="Abadi"/>
          <w:sz w:val="28"/>
          <w:szCs w:val="28"/>
        </w:rPr>
        <w:t>AN 43</w:t>
      </w:r>
    </w:p>
    <w:p w14:paraId="6816C394" w14:textId="77777777" w:rsidR="005756EE" w:rsidRDefault="005756EE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</w:p>
    <w:p w14:paraId="4C5A01D2" w14:textId="77777777" w:rsidR="005756EE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  <w:r>
        <w:rPr>
          <w:rFonts w:ascii="Abadi" w:eastAsia="Abadi" w:hAnsi="Abadi" w:cs="Abadi"/>
          <w:sz w:val="28"/>
          <w:szCs w:val="28"/>
          <w:lang w:val="es-ES_tradnl"/>
        </w:rPr>
        <w:t xml:space="preserve">planes 6- ½ </w:t>
      </w:r>
      <w:r>
        <w:rPr>
          <w:rFonts w:ascii="Abadi" w:eastAsia="Abadi" w:hAnsi="Abadi" w:cs="Abadi"/>
          <w:sz w:val="28"/>
          <w:szCs w:val="28"/>
          <w:lang w:val="ru-RU"/>
        </w:rPr>
        <w:t xml:space="preserve">7 </w:t>
      </w:r>
    </w:p>
    <w:p w14:paraId="3404B533" w14:textId="77777777" w:rsidR="005756EE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  <w:proofErr w:type="spellStart"/>
      <w:r>
        <w:rPr>
          <w:rFonts w:ascii="Abadi" w:eastAsia="Abadi" w:hAnsi="Abadi" w:cs="Abadi"/>
          <w:sz w:val="28"/>
          <w:szCs w:val="28"/>
          <w:lang w:val="es-ES_tradnl"/>
        </w:rPr>
        <w:t>Secció</w:t>
      </w:r>
      <w:proofErr w:type="spellEnd"/>
      <w:r>
        <w:rPr>
          <w:rFonts w:ascii="Abadi" w:eastAsia="Abadi" w:hAnsi="Abadi" w:cs="Abadi"/>
          <w:sz w:val="28"/>
          <w:szCs w:val="28"/>
          <w:lang w:val="it-IT"/>
        </w:rPr>
        <w:t>: Acci</w:t>
      </w:r>
      <w:proofErr w:type="spellStart"/>
      <w:r>
        <w:rPr>
          <w:rFonts w:ascii="Abadi" w:eastAsia="Abadi" w:hAnsi="Abadi" w:cs="Abadi"/>
          <w:sz w:val="28"/>
          <w:szCs w:val="28"/>
          <w:lang w:val="es-ES_tradnl"/>
        </w:rPr>
        <w:t>ó</w:t>
      </w:r>
      <w:proofErr w:type="spellEnd"/>
      <w:r>
        <w:rPr>
          <w:rFonts w:ascii="Abadi" w:eastAsia="Abadi" w:hAnsi="Abadi" w:cs="Abadi"/>
          <w:sz w:val="28"/>
          <w:szCs w:val="28"/>
          <w:lang w:val="es-ES_tradnl"/>
        </w:rPr>
        <w:t xml:space="preserve"> </w:t>
      </w:r>
      <w:r>
        <w:rPr>
          <w:rFonts w:ascii="Abadi" w:eastAsia="Abadi" w:hAnsi="Abadi" w:cs="Abadi"/>
          <w:sz w:val="28"/>
          <w:szCs w:val="28"/>
          <w:lang w:val="it-IT"/>
        </w:rPr>
        <w:t>ambiental</w:t>
      </w:r>
    </w:p>
    <w:p w14:paraId="33A82C30" w14:textId="77777777" w:rsidR="005756EE" w:rsidRDefault="005756EE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</w:p>
    <w:p w14:paraId="55B3EBED" w14:textId="77777777" w:rsidR="005756EE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  <w:r>
        <w:rPr>
          <w:rFonts w:ascii="Abadi" w:eastAsia="Abadi" w:hAnsi="Abadi" w:cs="Abadi"/>
          <w:sz w:val="28"/>
          <w:szCs w:val="28"/>
        </w:rPr>
        <w:t>DEPANA proposa un nou model de gesti</w:t>
      </w:r>
      <w:proofErr w:type="spellStart"/>
      <w:r>
        <w:rPr>
          <w:rFonts w:ascii="Abadi" w:eastAsia="Abadi" w:hAnsi="Abadi" w:cs="Abadi"/>
          <w:sz w:val="28"/>
          <w:szCs w:val="28"/>
          <w:lang w:val="es-ES_tradnl"/>
        </w:rPr>
        <w:t>ó</w:t>
      </w:r>
      <w:proofErr w:type="spellEnd"/>
    </w:p>
    <w:p w14:paraId="726ECFAA" w14:textId="77777777" w:rsidR="005756EE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  <w:r>
        <w:rPr>
          <w:rFonts w:ascii="Abadi" w:eastAsia="Abadi" w:hAnsi="Abadi" w:cs="Abadi"/>
          <w:sz w:val="28"/>
          <w:szCs w:val="28"/>
          <w:lang w:val="en-US"/>
        </w:rPr>
        <w:t>QU</w:t>
      </w:r>
      <w:r w:rsidRPr="00972970">
        <w:rPr>
          <w:rFonts w:ascii="Abadi" w:eastAsia="Abadi" w:hAnsi="Abadi" w:cs="Abadi"/>
          <w:sz w:val="28"/>
          <w:szCs w:val="28"/>
          <w:lang w:val="en-GB"/>
        </w:rPr>
        <w:t xml:space="preserve">È </w:t>
      </w:r>
      <w:r>
        <w:rPr>
          <w:rFonts w:ascii="Abadi" w:eastAsia="Abadi" w:hAnsi="Abadi" w:cs="Abadi"/>
          <w:sz w:val="28"/>
          <w:szCs w:val="28"/>
        </w:rPr>
        <w:t>FEM AMB ELS SENGLARS?</w:t>
      </w:r>
    </w:p>
    <w:p w14:paraId="2021B488" w14:textId="77777777" w:rsidR="005756EE" w:rsidRDefault="005756EE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</w:p>
    <w:p w14:paraId="48177DFA" w14:textId="77777777" w:rsidR="005756EE" w:rsidRDefault="005756EE">
      <w:pPr>
        <w:pStyle w:val="Cos"/>
        <w:spacing w:after="160" w:line="259" w:lineRule="auto"/>
        <w:jc w:val="both"/>
        <w:rPr>
          <w:rFonts w:ascii="Abadi" w:eastAsia="Abadi" w:hAnsi="Abadi" w:cs="Abadi"/>
          <w:sz w:val="28"/>
          <w:szCs w:val="28"/>
        </w:rPr>
      </w:pPr>
    </w:p>
    <w:p w14:paraId="4848BEFB" w14:textId="77777777" w:rsidR="005756EE" w:rsidRPr="00972970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i/>
          <w:iCs/>
          <w:sz w:val="22"/>
          <w:szCs w:val="22"/>
          <w:lang w:val="ca-ES"/>
        </w:rPr>
      </w:pPr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Arran de l’</w:t>
      </w:r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anunci per part del consistori barcelon</w:t>
      </w:r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 xml:space="preserve">í </w:t>
      </w:r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de continuar un any m</w:t>
      </w:r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 xml:space="preserve">és amb el que anomenen “captura reactiva” del senglar (captura i mort) en les zones urbanes i periurbanes on es localitzen individus de </w:t>
      </w:r>
      <w:proofErr w:type="spellStart"/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Sus</w:t>
      </w:r>
      <w:proofErr w:type="spellEnd"/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 xml:space="preserve"> </w:t>
      </w:r>
      <w:proofErr w:type="spellStart"/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scrofa</w:t>
      </w:r>
      <w:proofErr w:type="spellEnd"/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, vam decidir actuar conjuntament amb l’associació LIBERA, per evitar aquest mè</w:t>
      </w:r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 xml:space="preserve">tode letal i inefectiu a mig termini. </w:t>
      </w:r>
    </w:p>
    <w:p w14:paraId="29D370E3" w14:textId="77777777" w:rsidR="005756EE" w:rsidRPr="00972970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sz w:val="22"/>
          <w:szCs w:val="22"/>
          <w:lang w:val="ca-ES"/>
        </w:rPr>
      </w:pPr>
      <w:r w:rsidRPr="00972970">
        <w:rPr>
          <w:rFonts w:ascii="Abadi" w:eastAsia="Abadi" w:hAnsi="Abadi" w:cs="Abadi"/>
          <w:sz w:val="22"/>
          <w:szCs w:val="22"/>
          <w:lang w:val="ca-ES"/>
        </w:rPr>
        <w:t>Barcelona es va declarar “</w:t>
      </w:r>
      <w:r w:rsidRPr="00972970">
        <w:rPr>
          <w:rFonts w:ascii="Abadi" w:eastAsia="Abadi" w:hAnsi="Abadi" w:cs="Abadi"/>
          <w:sz w:val="22"/>
          <w:szCs w:val="22"/>
          <w:lang w:val="ca-ES"/>
        </w:rPr>
        <w:t>ciutat amiga dels animals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” el 1998, pel que resulta una paradoxa que no s’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>emprin m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todes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ètics per evitar el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conflicte senglar-humà que pot suposar l’aparició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’aquests animals en determinades zones. De fet, del 2017 al 2021, el Dr. Manel Ló</w:t>
      </w:r>
      <w:r w:rsidRPr="00972970">
        <w:rPr>
          <w:rFonts w:ascii="Abadi" w:eastAsia="Abadi" w:hAnsi="Abadi" w:cs="Abadi"/>
          <w:sz w:val="22"/>
          <w:szCs w:val="22"/>
          <w:lang w:val="ca-ES"/>
        </w:rPr>
        <w:t>pez-B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Fonts w:ascii="Abadi" w:eastAsia="Abadi" w:hAnsi="Abadi" w:cs="Abadi"/>
          <w:sz w:val="22"/>
          <w:szCs w:val="22"/>
          <w:lang w:val="ca-ES"/>
        </w:rPr>
        <w:t>jar, deg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à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de la Facultat de Veterin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ària de la UAB,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amb el suport de la Diputació de Barcelona,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va dur a terme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 quatre municipis del Vall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s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un projecte pilot exit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ós que consistia en la </w:t>
      </w:r>
      <w:proofErr w:type="spellStart"/>
      <w:r w:rsidRPr="00972970">
        <w:rPr>
          <w:rFonts w:ascii="Abadi" w:eastAsia="Abadi" w:hAnsi="Abadi" w:cs="Abadi"/>
          <w:sz w:val="22"/>
          <w:szCs w:val="22"/>
          <w:lang w:val="ca-ES"/>
        </w:rPr>
        <w:t>immunocontracepció</w:t>
      </w:r>
      <w:proofErr w:type="spellEnd"/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del senglars urbans i periurbans mitjan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ant la vacuna </w:t>
      </w:r>
      <w:proofErr w:type="spellStart"/>
      <w:r w:rsidRPr="00972970">
        <w:rPr>
          <w:rFonts w:ascii="Abadi" w:eastAsia="Abadi" w:hAnsi="Abadi" w:cs="Abadi"/>
          <w:sz w:val="22"/>
          <w:szCs w:val="22"/>
          <w:lang w:val="ca-ES"/>
        </w:rPr>
        <w:t>Gonacon</w:t>
      </w:r>
      <w:proofErr w:type="spellEnd"/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(f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à</w:t>
      </w:r>
      <w:r w:rsidRPr="00972970">
        <w:rPr>
          <w:rFonts w:ascii="Abadi" w:eastAsia="Abadi" w:hAnsi="Abadi" w:cs="Abadi"/>
          <w:sz w:val="22"/>
          <w:szCs w:val="22"/>
          <w:lang w:val="ca-ES"/>
        </w:rPr>
        <w:t>rmac for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 utilitzat des de f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a anys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per esterilitzar mam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í</w:t>
      </w:r>
      <w:r w:rsidRPr="00972970">
        <w:rPr>
          <w:rFonts w:ascii="Abadi" w:eastAsia="Abadi" w:hAnsi="Abadi" w:cs="Abadi"/>
          <w:sz w:val="22"/>
          <w:szCs w:val="22"/>
          <w:lang w:val="ca-ES"/>
        </w:rPr>
        <w:t>fers arreu del m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ó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n). El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seu mecanisme 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acci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es basa en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la creació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anticossos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contra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la prote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ïna alliberadora de gonadotropines (</w:t>
      </w:r>
      <w:proofErr w:type="spellStart"/>
      <w:r w:rsidRPr="00972970">
        <w:rPr>
          <w:rFonts w:ascii="Abadi" w:eastAsia="Abadi" w:hAnsi="Abadi" w:cs="Abadi"/>
          <w:sz w:val="22"/>
          <w:szCs w:val="22"/>
          <w:lang w:val="ca-ES"/>
        </w:rPr>
        <w:t>GnRH</w:t>
      </w:r>
      <w:proofErr w:type="spellEnd"/>
      <w:r w:rsidRPr="00972970">
        <w:rPr>
          <w:rFonts w:ascii="Abadi" w:eastAsia="Abadi" w:hAnsi="Abadi" w:cs="Abadi"/>
          <w:sz w:val="22"/>
          <w:szCs w:val="22"/>
          <w:lang w:val="ca-ES"/>
        </w:rPr>
        <w:t>), que s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ó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n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hormones que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regulen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la funció reproductora en els mamí</w:t>
      </w:r>
      <w:r w:rsidRPr="00972970">
        <w:rPr>
          <w:rFonts w:ascii="Abadi" w:eastAsia="Abadi" w:hAnsi="Abadi" w:cs="Abadi"/>
          <w:sz w:val="22"/>
          <w:szCs w:val="22"/>
          <w:lang w:val="ca-ES"/>
        </w:rPr>
        <w:t>fers</w:t>
      </w:r>
      <w:r w:rsidRPr="00972970">
        <w:rPr>
          <w:rFonts w:ascii="Abadi" w:eastAsia="Abadi" w:hAnsi="Abadi" w:cs="Abadi"/>
          <w:sz w:val="22"/>
          <w:szCs w:val="22"/>
          <w:lang w:val="ca-ES"/>
        </w:rPr>
        <w:t>;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’aquesta manera, es limita o s’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>inhibeix aquesta funci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fisiol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ò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gica i,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per tant</w:t>
      </w:r>
      <w:r w:rsidRPr="00972970">
        <w:rPr>
          <w:rFonts w:ascii="Abadi" w:eastAsia="Abadi" w:hAnsi="Abadi" w:cs="Abadi"/>
          <w:sz w:val="22"/>
          <w:szCs w:val="22"/>
          <w:lang w:val="ca-ES"/>
        </w:rPr>
        <w:t>,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es regula la població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de senglars a mig-llarg termini. Amb la col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·laboració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del Dr. L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ó</w:t>
      </w:r>
      <w:r w:rsidRPr="00972970">
        <w:rPr>
          <w:rFonts w:ascii="Abadi" w:eastAsia="Abadi" w:hAnsi="Abadi" w:cs="Abadi"/>
          <w:sz w:val="22"/>
          <w:szCs w:val="22"/>
          <w:lang w:val="ca-ES"/>
        </w:rPr>
        <w:t>pez-B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Fonts w:ascii="Abadi" w:eastAsia="Abadi" w:hAnsi="Abadi" w:cs="Abadi"/>
          <w:sz w:val="22"/>
          <w:szCs w:val="22"/>
          <w:lang w:val="ca-ES"/>
        </w:rPr>
        <w:t>jar hem iniciat converses amb l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alcaldia de Barcelona a fi 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>implementar aquest m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Fonts w:ascii="Abadi" w:eastAsia="Abadi" w:hAnsi="Abadi" w:cs="Abadi"/>
          <w:sz w:val="22"/>
          <w:szCs w:val="22"/>
          <w:lang w:val="ca-ES"/>
        </w:rPr>
        <w:t>tode en substituci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de les captures reactives. A m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Fonts w:ascii="Abadi" w:eastAsia="Abadi" w:hAnsi="Abadi" w:cs="Abadi"/>
          <w:sz w:val="22"/>
          <w:szCs w:val="22"/>
          <w:lang w:val="ca-ES"/>
        </w:rPr>
        <w:t>s, davant d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’una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demanda social creixent, es fa necessà</w:t>
      </w:r>
      <w:r w:rsidRPr="00972970">
        <w:rPr>
          <w:rFonts w:ascii="Abadi" w:eastAsia="Abadi" w:hAnsi="Abadi" w:cs="Abadi"/>
          <w:sz w:val="22"/>
          <w:szCs w:val="22"/>
          <w:lang w:val="ca-ES"/>
        </w:rPr>
        <w:t>ria la cerca d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’alternatives que siguin respectuoses amb el benestar animal i la preservació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i sostenibilitat del seu h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à</w:t>
      </w:r>
      <w:r w:rsidRPr="00972970">
        <w:rPr>
          <w:rFonts w:ascii="Abadi" w:eastAsia="Abadi" w:hAnsi="Abadi" w:cs="Abadi"/>
          <w:sz w:val="22"/>
          <w:szCs w:val="22"/>
          <w:lang w:val="ca-ES"/>
        </w:rPr>
        <w:t>bitat.</w:t>
      </w:r>
    </w:p>
    <w:p w14:paraId="2F9E75CE" w14:textId="77777777" w:rsidR="005756EE" w:rsidRPr="00972970" w:rsidRDefault="005756EE">
      <w:pPr>
        <w:pStyle w:val="Cos"/>
        <w:spacing w:after="160" w:line="259" w:lineRule="auto"/>
        <w:jc w:val="both"/>
        <w:rPr>
          <w:rFonts w:ascii="Abadi" w:eastAsia="Abadi" w:hAnsi="Abadi" w:cs="Abadi"/>
          <w:sz w:val="22"/>
          <w:szCs w:val="22"/>
          <w:lang w:val="ca-ES"/>
        </w:rPr>
      </w:pPr>
    </w:p>
    <w:p w14:paraId="6D1A224B" w14:textId="77777777" w:rsidR="005756EE" w:rsidRPr="00972970" w:rsidRDefault="00160CBC">
      <w:pPr>
        <w:pStyle w:val="Cos"/>
        <w:spacing w:after="160" w:line="259" w:lineRule="auto"/>
        <w:jc w:val="both"/>
        <w:rPr>
          <w:rFonts w:ascii="Abadi" w:eastAsia="Abadi" w:hAnsi="Abadi" w:cs="Abadi"/>
          <w:sz w:val="22"/>
          <w:szCs w:val="22"/>
          <w:lang w:val="ca-ES"/>
        </w:rPr>
      </w:pPr>
      <w:r w:rsidRPr="00972970">
        <w:rPr>
          <w:rFonts w:ascii="Abadi" w:eastAsia="Abadi" w:hAnsi="Abadi" w:cs="Abadi"/>
          <w:sz w:val="22"/>
          <w:szCs w:val="22"/>
          <w:lang w:val="ca-ES"/>
        </w:rPr>
        <w:t>LA TAULA DEL SENGLAR</w:t>
      </w:r>
    </w:p>
    <w:p w14:paraId="1EA29BDF" w14:textId="585B3623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Fonts w:ascii="Abadi" w:eastAsia="Abadi" w:hAnsi="Abadi" w:cs="Abadi"/>
          <w:sz w:val="22"/>
          <w:szCs w:val="22"/>
          <w:lang w:val="ca-ES"/>
        </w:rPr>
        <w:t>Paral</w:t>
      </w:r>
      <w:r w:rsidRPr="00972970">
        <w:rPr>
          <w:rFonts w:ascii="Abadi" w:eastAsia="Abadi" w:hAnsi="Abadi" w:cs="Abadi"/>
          <w:sz w:val="22"/>
          <w:szCs w:val="22"/>
          <w:lang w:val="ca-ES"/>
        </w:rPr>
        <w:t>·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lelament hem estat convidats per la Generalitat a la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“Taula del senglar”</w:t>
      </w:r>
      <w:r w:rsidRPr="00972970">
        <w:rPr>
          <w:rFonts w:ascii="Abadi" w:eastAsia="Abadi" w:hAnsi="Abadi" w:cs="Abadi"/>
          <w:sz w:val="22"/>
          <w:szCs w:val="22"/>
          <w:lang w:val="ca-ES"/>
        </w:rPr>
        <w:t>, un proc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s 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“suposadament”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participatiu amb una representaci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no equilibrada de diversos sectors com  l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’associatiu, el científic, el d’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activitats cineg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Fonts w:ascii="Abadi" w:eastAsia="Abadi" w:hAnsi="Abadi" w:cs="Abadi"/>
          <w:sz w:val="22"/>
          <w:szCs w:val="22"/>
          <w:lang w:val="ca-ES"/>
        </w:rPr>
        <w:t>tiques, agr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àries,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forestals i el de l’Administració, que aborda el fenomen de l’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augment de les poblacions de </w:t>
      </w:r>
      <w:proofErr w:type="spellStart"/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Sus</w:t>
      </w:r>
      <w:proofErr w:type="spellEnd"/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 xml:space="preserve"> </w:t>
      </w:r>
      <w:proofErr w:type="spellStart"/>
      <w:r w:rsidRPr="00972970">
        <w:rPr>
          <w:rFonts w:ascii="Abadi" w:eastAsia="Abadi" w:hAnsi="Abadi" w:cs="Abadi"/>
          <w:i/>
          <w:iCs/>
          <w:sz w:val="22"/>
          <w:szCs w:val="22"/>
          <w:lang w:val="ca-ES"/>
        </w:rPr>
        <w:t>scrofa</w:t>
      </w:r>
      <w:proofErr w:type="spellEnd"/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a Catalunya en general i al PN de la Serra de Collserola en particular.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Aquesta Taula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pret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én trobar solucions per reduir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les poblacions de senglar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,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degut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</w:t>
      </w:r>
      <w:r w:rsidRPr="00972970">
        <w:rPr>
          <w:rFonts w:ascii="Abadi" w:eastAsia="Abadi" w:hAnsi="Abadi" w:cs="Abadi"/>
          <w:sz w:val="22"/>
          <w:szCs w:val="22"/>
          <w:lang w:val="ca-ES"/>
        </w:rPr>
        <w:t>l fracàs que ha suposat la caç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 intensiva 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Fonts w:ascii="Abadi" w:eastAsia="Abadi" w:hAnsi="Abadi" w:cs="Abadi"/>
          <w:sz w:val="22"/>
          <w:szCs w:val="22"/>
          <w:lang w:val="ca-ES"/>
        </w:rPr>
        <w:t>aquest animal durant varies 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ècades. Un enginyer membre de LIBERA, autor d</w:t>
      </w:r>
      <w:r w:rsidRPr="00972970">
        <w:rPr>
          <w:rFonts w:ascii="Abadi" w:eastAsia="Abadi" w:hAnsi="Abadi" w:cs="Abadi"/>
          <w:sz w:val="22"/>
          <w:szCs w:val="22"/>
          <w:lang w:val="ca-ES"/>
        </w:rPr>
        <w:t>e</w:t>
      </w:r>
      <w:r w:rsidRPr="00972970">
        <w:rPr>
          <w:rFonts w:ascii="Abadi" w:eastAsia="Abadi" w:hAnsi="Abadi" w:cs="Abadi"/>
          <w:sz w:val="22"/>
          <w:szCs w:val="22"/>
          <w:lang w:val="ca-ES"/>
        </w:rPr>
        <w:t xml:space="preserve"> “</w:t>
      </w:r>
      <w:r w:rsidRPr="00972970">
        <w:rPr>
          <w:rFonts w:ascii="Abadi" w:eastAsia="Abadi" w:hAnsi="Abadi" w:cs="Abadi"/>
          <w:sz w:val="22"/>
          <w:szCs w:val="22"/>
          <w:lang w:val="ca-ES"/>
        </w:rPr>
        <w:t>El porc senglar a Catalunya”</w:t>
      </w:r>
      <w:r w:rsidRPr="00972970">
        <w:rPr>
          <w:rFonts w:ascii="Abadi" w:eastAsia="Abadi" w:hAnsi="Abadi" w:cs="Abadi"/>
          <w:sz w:val="22"/>
          <w:szCs w:val="22"/>
          <w:vertAlign w:val="superscript"/>
          <w:lang w:val="ca-ES"/>
        </w:rPr>
        <w:footnoteReference w:id="2"/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ha fet una an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à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lisi per comprovar si amb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estudi de les dades obtingudes d'organismes p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ú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blics catalans s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’arriba a una conclusió similar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 la de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l'estudi intitulat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lastRenderedPageBreak/>
        <w:t>“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Disentangling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Natural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From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Hunting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Mortality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in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an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Intensively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Hunted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Wild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Boar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Population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”</w:t>
      </w:r>
      <w:r w:rsidRPr="00972970">
        <w:rPr>
          <w:rStyle w:val="Cap"/>
          <w:rFonts w:ascii="Abadi" w:eastAsia="Abadi" w:hAnsi="Abadi" w:cs="Abadi"/>
          <w:sz w:val="22"/>
          <w:szCs w:val="22"/>
          <w:vertAlign w:val="superscript"/>
          <w:lang w:val="ca-ES"/>
        </w:rPr>
        <w:footnoteReference w:id="3"/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de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Carole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To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ïgo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et al., investigació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duta a terme a Fran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ça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en una zona sotmesa a una alta pressió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cineg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tica.</w:t>
      </w:r>
    </w:p>
    <w:p w14:paraId="5F4280F8" w14:textId="77777777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Aquest estudi afirma que la pressi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cineg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ètica sobre el porc seglar 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 la responsable de l'augment poblacional de la pr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òpia espècie. I les conclusions, en el cas de Catalunya, só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 id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ntiques a les exposades per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estudi de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enginyera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Carole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To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ï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go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que treballa a l'</w:t>
      </w:r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 xml:space="preserve">Office </w:t>
      </w:r>
      <w:proofErr w:type="spellStart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>national</w:t>
      </w:r>
      <w:proofErr w:type="spellEnd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 xml:space="preserve"> de la </w:t>
      </w:r>
      <w:proofErr w:type="spellStart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>chasse</w:t>
      </w:r>
      <w:proofErr w:type="spellEnd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 xml:space="preserve"> et de la faune </w:t>
      </w:r>
      <w:proofErr w:type="spellStart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>sauvage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. Ella es va doctorar a la Universitat de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Lyon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i és especialista en la dinàmica de poblacions d’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ungulats. Per tant, estem parlant 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’una autoritat en la matè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ria, de reconegut prestigi internacional.</w:t>
      </w:r>
    </w:p>
    <w:p w14:paraId="155A8476" w14:textId="52BAB758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 major ca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a, 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és natalitat i a la inversa. Les actuals poblacions de senglars són joves. Viuen menys per culpa de la caça, entre 1 o 2 anys versus una esperanç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 de vida biol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ò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gica 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11 anys, i aix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ò fa que l</w:t>
      </w:r>
      <w:r w:rsid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espè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cie se senti amena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ada per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escassa longevitat acumulada. Aix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í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doncs, activen el seu mecanisme de superviv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ència que consisteix en que les femelles dediquin mé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s recursos a augmentar el seu pes fins a assolir els 30 kg., que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s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quan assoleixen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’estadi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f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rtil. Per culpa de la pressi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cineg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ètica es reprodueixen abans i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. </w:t>
      </w:r>
    </w:p>
    <w:p w14:paraId="4C985897" w14:textId="77777777" w:rsidR="005756EE" w:rsidRPr="00972970" w:rsidRDefault="005756EE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0B8B7BC4" w14:textId="77777777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Des de LIBERA! i DEPANA proposem un nou enfocament pel que fa a la resoluci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del conflicte existent entre l'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sser hum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à i el porc senglar. Es tracta d’un canvi de paradigma: tractar de regular la població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no mitjan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çant el que cientí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fics de l'UC Davis  en un article titulat "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When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‘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Eradicated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’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Species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Bounce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Back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With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a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Vengeance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" </w:t>
      </w:r>
      <w:r w:rsidRPr="00972970">
        <w:rPr>
          <w:rStyle w:val="Cap"/>
          <w:rFonts w:ascii="Abadi" w:eastAsia="Abadi" w:hAnsi="Abadi" w:cs="Abadi"/>
          <w:sz w:val="22"/>
          <w:szCs w:val="22"/>
          <w:vertAlign w:val="superscript"/>
          <w:lang w:val="ca-ES"/>
        </w:rPr>
        <w:footnoteReference w:id="4"/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anomenen com erradicaci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total, sinó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 trav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 de l'erradicaci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funcional.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En el cas del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senglar consistiria en evitar que les femelles arribin a pesar 30 kg. prematurament, o bé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esterilitzar-les (en els casos dels senglars urbanites). Alimentar-se de determinats conreus (com ara el blat de moro) afavoreix aquest augment de pes prematur i, per tant, cal evitar que hi accedeixin instal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·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lant tancats realment efica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os. I cal tamb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é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prohibir la seva caç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, i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aix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í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esp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cie augmentaria la seva longevitat en detriment de la seva natalitat. </w:t>
      </w:r>
    </w:p>
    <w:p w14:paraId="0117B8B1" w14:textId="77777777" w:rsidR="005756EE" w:rsidRPr="00972970" w:rsidRDefault="00160CBC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Analitzant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el cas concret de Collserola, estudis científics avalen que els senglars, sotmesos a una forta pressió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cineg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ètica, es desplacen a altres espais, com s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 les zones urbanes, on cerquen principalment seguretat i no aliment. En aquests casos 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s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quan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cal implementar la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immunocontracepció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i posterior alliberament 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aquests animals, seguit 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una s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rie de mesures com: 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ab/>
      </w:r>
    </w:p>
    <w:p w14:paraId="06151168" w14:textId="77777777" w:rsidR="005756EE" w:rsidRPr="00972970" w:rsidRDefault="00160CBC">
      <w:pPr>
        <w:pStyle w:val="Cos"/>
        <w:numPr>
          <w:ilvl w:val="0"/>
          <w:numId w:val="2"/>
        </w:numPr>
        <w:jc w:val="both"/>
        <w:rPr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Rotondes i parcs, ubicats a les perif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ries urbanes, sense recs 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aigua excessius, ja que sota l'herba regada apareix tot un ecosistema de larves, que s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 font de prote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ï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nes pel senglar.</w:t>
      </w:r>
    </w:p>
    <w:p w14:paraId="7149719C" w14:textId="77777777" w:rsidR="005756EE" w:rsidRPr="00972970" w:rsidRDefault="00160CBC">
      <w:pPr>
        <w:pStyle w:val="Cos"/>
        <w:numPr>
          <w:ilvl w:val="0"/>
          <w:numId w:val="2"/>
        </w:numPr>
        <w:jc w:val="both"/>
        <w:rPr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Contenidors i papereres de difí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cil acc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 per al senglar.</w:t>
      </w:r>
    </w:p>
    <w:p w14:paraId="2998672A" w14:textId="77777777" w:rsidR="005756EE" w:rsidRPr="00972970" w:rsidRDefault="00160CBC">
      <w:pPr>
        <w:pStyle w:val="Cos"/>
        <w:numPr>
          <w:ilvl w:val="0"/>
          <w:numId w:val="2"/>
        </w:numPr>
        <w:jc w:val="both"/>
        <w:rPr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Una campanya coordinada entre els ajuntaments i entitats pú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bliques implicades, 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’educació dirigida a les persones que donen menjar i beure als senglars.</w:t>
      </w:r>
    </w:p>
    <w:p w14:paraId="56BA89A7" w14:textId="77777777" w:rsidR="005756EE" w:rsidRPr="00972970" w:rsidRDefault="00160CBC">
      <w:pPr>
        <w:pStyle w:val="Cos"/>
        <w:numPr>
          <w:ilvl w:val="0"/>
          <w:numId w:val="2"/>
        </w:numPr>
        <w:jc w:val="both"/>
        <w:rPr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Conreus amb tanques adequades i amb un manteniment regular: ben desbrossades i amb un voltatge adequat.  </w:t>
      </w:r>
    </w:p>
    <w:p w14:paraId="4D3FABE0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1EB192E8" w14:textId="77777777" w:rsidR="005756EE" w:rsidRPr="00972970" w:rsidRDefault="00160CBC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I quant a les poblacions que habiten les zones forestals, el retorn del seu depredador natural, el llop </w:t>
      </w:r>
      <w:proofErr w:type="spellStart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>Canis</w:t>
      </w:r>
      <w:proofErr w:type="spellEnd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 xml:space="preserve"> lupus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no nom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és reduiria el nombre d’individus al depredar-los sinó que està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demostrat que actuaria com a agent que modifica les pautes de comportament de les seves preses (incl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ò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’aparellament) en el que s’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anomena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“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ecologia de la por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”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. Estudis recents tamb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é relacionen una major diversitat de flora en els espais on habita el llop, el que implica un canvi en la vida dels herbívors. Tot apunta que és imprescindible que la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lastRenderedPageBreak/>
        <w:t xml:space="preserve">Generalitat treballi en la recuperació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aquest important carn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í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vor i torn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a tenir poblacions estables al llarg del territori català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com succeeix en altres pa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ï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sos europeus. </w:t>
      </w:r>
    </w:p>
    <w:p w14:paraId="1D5DA2A7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2C35A860" w14:textId="77777777" w:rsidR="005756EE" w:rsidRPr="00972970" w:rsidRDefault="00160CBC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Finalment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no oblidem els accidents de ca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a causants de danys i fins i tot la mort a persones que anaven, simplement, a gaudir de la natura dels nostres boscos. </w:t>
      </w:r>
    </w:p>
    <w:p w14:paraId="21893E33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2923DD68" w14:textId="77777777" w:rsidR="005756EE" w:rsidRPr="00972970" w:rsidRDefault="00160CBC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Per tot aix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ò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’imposa que l’Administració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despr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 de com a 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í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nim 24 temporades de ca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ça del senglar, comenci a avaluar seriosament els resultats i comenci a aplicar mètodes de regulació de la població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de </w:t>
      </w:r>
      <w:proofErr w:type="spellStart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>Sus</w:t>
      </w:r>
      <w:proofErr w:type="spellEnd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 xml:space="preserve"> </w:t>
      </w:r>
      <w:proofErr w:type="spellStart"/>
      <w:r w:rsidRPr="00972970">
        <w:rPr>
          <w:rStyle w:val="Cap"/>
          <w:rFonts w:ascii="Abadi" w:eastAsia="Abadi" w:hAnsi="Abadi" w:cs="Abadi"/>
          <w:i/>
          <w:iCs/>
          <w:sz w:val="22"/>
          <w:szCs w:val="22"/>
          <w:lang w:val="ca-ES"/>
        </w:rPr>
        <w:t>scrofa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que siguin efectius alhora que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tics. </w:t>
      </w:r>
    </w:p>
    <w:p w14:paraId="5FF19F11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53704988" w14:textId="77777777" w:rsidR="005756EE" w:rsidRPr="00972970" w:rsidRDefault="00160CBC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La ca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 del porc senglar, com a eina per aquest prop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ò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sit,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és un fracàs estrepitó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s. </w:t>
      </w:r>
    </w:p>
    <w:p w14:paraId="15C1D800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48883990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2D1520AE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1E93851C" w14:textId="77777777" w:rsidR="005756EE" w:rsidRPr="00972970" w:rsidRDefault="00160CBC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Marta Gum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à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membre de DEPANA</w:t>
      </w:r>
    </w:p>
    <w:p w14:paraId="1C664B1B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1B5C0CAC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355EEF5D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16118433" w14:textId="77777777" w:rsidR="005756EE" w:rsidRPr="00972970" w:rsidRDefault="005756EE">
      <w:pPr>
        <w:pStyle w:val="Cos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390961F5" w14:textId="77777777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Calibri" w:eastAsia="Calibri" w:hAnsi="Calibri" w:cs="Calibri"/>
          <w:sz w:val="22"/>
          <w:szCs w:val="22"/>
          <w:lang w:val="ca-ES"/>
        </w:rPr>
      </w:pPr>
      <w:r w:rsidRPr="00972970">
        <w:rPr>
          <w:rStyle w:val="Cap"/>
          <w:rFonts w:ascii="Calibri" w:hAnsi="Calibri"/>
          <w:sz w:val="22"/>
          <w:szCs w:val="22"/>
          <w:lang w:val="ca-ES"/>
        </w:rPr>
        <w:t>Destacats:</w:t>
      </w:r>
    </w:p>
    <w:p w14:paraId="37FFCE25" w14:textId="77777777" w:rsidR="005756EE" w:rsidRPr="00972970" w:rsidRDefault="005756EE">
      <w:pPr>
        <w:pStyle w:val="Cos"/>
        <w:spacing w:after="160" w:line="259" w:lineRule="auto"/>
        <w:jc w:val="both"/>
        <w:rPr>
          <w:rStyle w:val="Cap"/>
          <w:rFonts w:ascii="Calibri" w:eastAsia="Calibri" w:hAnsi="Calibri" w:cs="Calibri"/>
          <w:sz w:val="22"/>
          <w:szCs w:val="22"/>
          <w:lang w:val="ca-ES"/>
        </w:rPr>
      </w:pPr>
    </w:p>
    <w:p w14:paraId="6B94289F" w14:textId="77777777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Calibri" w:hAnsi="Calibri"/>
          <w:sz w:val="22"/>
          <w:szCs w:val="22"/>
          <w:lang w:val="ca-ES"/>
        </w:rPr>
        <w:t xml:space="preserve">Recordem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un projecte pilot exit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ós que consistia en la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immunocontracepció</w:t>
      </w:r>
      <w:proofErr w:type="spellEnd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del senglars urbans i periurbans mitjan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ant la vacuna </w:t>
      </w:r>
      <w:proofErr w:type="spellStart"/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Gonacon</w:t>
      </w:r>
      <w:proofErr w:type="spellEnd"/>
    </w:p>
    <w:p w14:paraId="2DE74B08" w14:textId="77777777" w:rsidR="005756EE" w:rsidRPr="00972970" w:rsidRDefault="005756EE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1D3641B5" w14:textId="77777777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Un estudi afirma que la pressi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cineg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ètica sobre el porc seglar 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 la responsable de l'augment poblacional de la pr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òpia espècie. I les conclusions, en el cas de Catalunya, só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 id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ntiques a les exposades per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’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estudi</w:t>
      </w:r>
    </w:p>
    <w:p w14:paraId="45838163" w14:textId="77777777" w:rsidR="005756EE" w:rsidRPr="00972970" w:rsidRDefault="005756EE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61079B7D" w14:textId="77777777" w:rsidR="005756EE" w:rsidRPr="00972970" w:rsidRDefault="00160CBC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Des de LIBERA! i DEPANA proposem un nou enfocament pel que fa a la resoluci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del conflicte existent entre l'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sser hum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à i el porc senglar. Es tracta d’un canvi de paradigma: tractar de regular la població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, no mitjan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ç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ant l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’erradicació total, sinó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a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trav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é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s de l'erradicaci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funcional</w:t>
      </w:r>
    </w:p>
    <w:p w14:paraId="7BE4F328" w14:textId="77777777" w:rsidR="005756EE" w:rsidRPr="00972970" w:rsidRDefault="005756EE">
      <w:pPr>
        <w:pStyle w:val="Cos"/>
        <w:spacing w:after="160" w:line="259" w:lineRule="auto"/>
        <w:jc w:val="both"/>
        <w:rPr>
          <w:rStyle w:val="Cap"/>
          <w:rFonts w:ascii="Abadi" w:eastAsia="Abadi" w:hAnsi="Abadi" w:cs="Abadi"/>
          <w:sz w:val="22"/>
          <w:szCs w:val="22"/>
          <w:lang w:val="ca-ES"/>
        </w:rPr>
      </w:pPr>
    </w:p>
    <w:p w14:paraId="19514330" w14:textId="77777777" w:rsidR="005756EE" w:rsidRPr="00972970" w:rsidRDefault="00160CBC">
      <w:pPr>
        <w:pStyle w:val="Cos"/>
        <w:jc w:val="both"/>
        <w:rPr>
          <w:lang w:val="ca-ES"/>
        </w:rPr>
      </w:pP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 xml:space="preserve">Estudis científics avalen que els senglars, sotmesos a una forta pressió 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cineg</w:t>
      </w:r>
      <w:r w:rsidRPr="00972970">
        <w:rPr>
          <w:rStyle w:val="Cap"/>
          <w:rFonts w:ascii="Abadi" w:eastAsia="Abadi" w:hAnsi="Abadi" w:cs="Abadi"/>
          <w:sz w:val="22"/>
          <w:szCs w:val="22"/>
          <w:lang w:val="ca-ES"/>
        </w:rPr>
        <w:t>ètica, es desplacen a altres espais, com són les zones urbanes, on cerquen principalment seguretat i no aliment</w:t>
      </w:r>
    </w:p>
    <w:sectPr w:rsidR="005756EE" w:rsidRPr="0097297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6774" w14:textId="77777777" w:rsidR="00160CBC" w:rsidRDefault="00160CBC">
      <w:r>
        <w:separator/>
      </w:r>
    </w:p>
  </w:endnote>
  <w:endnote w:type="continuationSeparator" w:id="0">
    <w:p w14:paraId="1EDA1308" w14:textId="77777777" w:rsidR="00160CBC" w:rsidRDefault="0016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646E" w14:textId="77777777" w:rsidR="005756EE" w:rsidRDefault="005756EE">
    <w:pPr>
      <w:pStyle w:val="Capalerai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E912" w14:textId="77777777" w:rsidR="005756EE" w:rsidRDefault="00160CBC">
      <w:r>
        <w:separator/>
      </w:r>
    </w:p>
  </w:footnote>
  <w:footnote w:type="continuationSeparator" w:id="0">
    <w:p w14:paraId="562C96D7" w14:textId="77777777" w:rsidR="005756EE" w:rsidRDefault="00160CBC">
      <w:r>
        <w:continuationSeparator/>
      </w:r>
    </w:p>
  </w:footnote>
  <w:footnote w:type="continuationNotice" w:id="1">
    <w:p w14:paraId="27BC5543" w14:textId="77777777" w:rsidR="005756EE" w:rsidRDefault="005756EE"/>
  </w:footnote>
  <w:footnote w:id="2">
    <w:p w14:paraId="203113C7" w14:textId="77777777" w:rsidR="005756EE" w:rsidRDefault="00160CBC">
      <w:pPr>
        <w:pStyle w:val="Cos"/>
      </w:pPr>
      <w:r>
        <w:rPr>
          <w:rFonts w:ascii="Abadi" w:eastAsia="Abadi" w:hAnsi="Abadi" w:cs="Abadi"/>
          <w:sz w:val="22"/>
          <w:szCs w:val="22"/>
          <w:vertAlign w:val="superscript"/>
        </w:rPr>
        <w:footnoteRef/>
      </w:r>
      <w:hyperlink r:id="rId1" w:history="1">
        <w:r>
          <w:rPr>
            <w:rStyle w:val="Hyperlink0"/>
            <w:lang w:val="es-ES_tradnl"/>
          </w:rPr>
          <w:t>El_porc_senglar_a_Catalunya.pdf (liberaong.org)</w:t>
        </w:r>
      </w:hyperlink>
      <w:r>
        <w:rPr>
          <w:rStyle w:val="Cap"/>
          <w:rFonts w:ascii="Calibri" w:hAnsi="Calibri"/>
          <w:sz w:val="20"/>
          <w:szCs w:val="20"/>
        </w:rPr>
        <w:t xml:space="preserve"> </w:t>
      </w:r>
    </w:p>
  </w:footnote>
  <w:footnote w:id="3">
    <w:p w14:paraId="15D074F0" w14:textId="77777777" w:rsidR="005756EE" w:rsidRDefault="00160CBC">
      <w:pPr>
        <w:pStyle w:val="Cos"/>
      </w:pPr>
      <w:r>
        <w:rPr>
          <w:rStyle w:val="Cap"/>
          <w:rFonts w:ascii="Abadi" w:eastAsia="Abadi" w:hAnsi="Abadi" w:cs="Abadi"/>
          <w:sz w:val="22"/>
          <w:szCs w:val="22"/>
          <w:vertAlign w:val="superscript"/>
        </w:rPr>
        <w:footnoteRef/>
      </w:r>
      <w:hyperlink r:id="rId2" w:history="1">
        <w:r>
          <w:rPr>
            <w:rStyle w:val="Hyperlink0"/>
            <w:lang w:val="en-US"/>
          </w:rPr>
          <w:t xml:space="preserve">(PDF) Disentangling Natural </w:t>
        </w:r>
        <w:proofErr w:type="gramStart"/>
        <w:r>
          <w:rPr>
            <w:rStyle w:val="Hyperlink0"/>
            <w:lang w:val="en-US"/>
          </w:rPr>
          <w:t>From</w:t>
        </w:r>
        <w:proofErr w:type="gramEnd"/>
        <w:r>
          <w:rPr>
            <w:rStyle w:val="Hyperlink0"/>
            <w:lang w:val="en-US"/>
          </w:rPr>
          <w:t xml:space="preserve"> Hunting Mortality in an Intensively Hunted Wild Boar Population (researchgate.net)</w:t>
        </w:r>
      </w:hyperlink>
    </w:p>
  </w:footnote>
  <w:footnote w:id="4">
    <w:p w14:paraId="7922E523" w14:textId="77777777" w:rsidR="005756EE" w:rsidRDefault="00160CBC">
      <w:pPr>
        <w:pStyle w:val="Cos"/>
      </w:pPr>
      <w:r>
        <w:rPr>
          <w:rStyle w:val="Cap"/>
          <w:rFonts w:ascii="Abadi" w:eastAsia="Abadi" w:hAnsi="Abadi" w:cs="Abadi"/>
          <w:sz w:val="22"/>
          <w:szCs w:val="22"/>
          <w:vertAlign w:val="superscript"/>
        </w:rPr>
        <w:footnoteRef/>
      </w:r>
      <w:r>
        <w:rPr>
          <w:rStyle w:val="Cap"/>
          <w:rFonts w:ascii="Calibri" w:hAnsi="Calibri"/>
          <w:sz w:val="20"/>
          <w:szCs w:val="20"/>
        </w:rPr>
        <w:t xml:space="preserve">  </w:t>
      </w:r>
      <w:hyperlink r:id="rId3" w:history="1">
        <w:r>
          <w:rPr>
            <w:rStyle w:val="Hyperlink1"/>
            <w:lang w:val="en-US"/>
          </w:rPr>
          <w:t xml:space="preserve">When </w:t>
        </w:r>
        <w:r w:rsidRPr="00972970">
          <w:rPr>
            <w:rStyle w:val="Cap"/>
            <w:rFonts w:ascii="Calibri" w:hAnsi="Calibri"/>
            <w:color w:val="0000FF"/>
            <w:sz w:val="22"/>
            <w:szCs w:val="22"/>
            <w:u w:val="single" w:color="0000FF"/>
            <w:lang w:val="en-GB"/>
          </w:rPr>
          <w:t>‘</w:t>
        </w:r>
        <w:r>
          <w:rPr>
            <w:rStyle w:val="Hyperlink1"/>
            <w:lang w:val="en-US"/>
          </w:rPr>
          <w:t>eradicated</w:t>
        </w:r>
        <w:r w:rsidRPr="00972970">
          <w:rPr>
            <w:rStyle w:val="Cap"/>
            <w:rFonts w:ascii="Calibri" w:hAnsi="Calibri"/>
            <w:color w:val="0000FF"/>
            <w:sz w:val="22"/>
            <w:szCs w:val="22"/>
            <w:u w:val="single" w:color="0000FF"/>
            <w:lang w:val="en-GB"/>
          </w:rPr>
          <w:t xml:space="preserve">’ </w:t>
        </w:r>
        <w:r>
          <w:rPr>
            <w:rStyle w:val="Hyperlink1"/>
            <w:lang w:val="en-US"/>
          </w:rPr>
          <w:t xml:space="preserve">species bounce back with a </w:t>
        </w:r>
        <w:r>
          <w:rPr>
            <w:rStyle w:val="Hyperlink1"/>
            <w:lang w:val="en-US"/>
          </w:rPr>
          <w:t>vengeance | University of California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8216" w14:textId="77777777" w:rsidR="005756EE" w:rsidRDefault="005756EE">
    <w:pPr>
      <w:pStyle w:val="Capaleraipe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6587E"/>
    <w:multiLevelType w:val="hybridMultilevel"/>
    <w:tmpl w:val="F3ACD6B8"/>
    <w:numStyleLink w:val="Importacidelestil1"/>
  </w:abstractNum>
  <w:abstractNum w:abstractNumId="1" w15:restartNumberingAfterBreak="0">
    <w:nsid w:val="78BD32B8"/>
    <w:multiLevelType w:val="hybridMultilevel"/>
    <w:tmpl w:val="F3ACD6B8"/>
    <w:styleLink w:val="Importacidelestil1"/>
    <w:lvl w:ilvl="0" w:tplc="F0C8CD0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40711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CC1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68F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85C3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6A5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CC477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83B3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9E0D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4223811">
    <w:abstractNumId w:val="1"/>
  </w:num>
  <w:num w:numId="2" w16cid:durableId="194414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EE"/>
    <w:rsid w:val="00160CBC"/>
    <w:rsid w:val="005756EE"/>
    <w:rsid w:val="009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D17F"/>
  <w15:docId w15:val="{4815247A-75CB-4FCD-BB95-B720462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Cap">
    <w:name w:val="Cap"/>
  </w:style>
  <w:style w:type="character" w:customStyle="1" w:styleId="Hyperlink0">
    <w:name w:val="Hyperlink.0"/>
    <w:basedOn w:val="Cap"/>
    <w:rPr>
      <w:rFonts w:ascii="Calibri" w:eastAsia="Calibri" w:hAnsi="Calibri" w:cs="Calibri"/>
      <w:caps w:val="0"/>
      <w:smallCaps w:val="0"/>
      <w:strike w:val="0"/>
      <w:dstrike w:val="0"/>
      <w:outline w:val="0"/>
      <w:color w:val="0000FF"/>
      <w:sz w:val="20"/>
      <w:szCs w:val="20"/>
      <w:u w:val="single" w:color="0000FF"/>
      <w:vertAlign w:val="baseline"/>
    </w:rPr>
  </w:style>
  <w:style w:type="character" w:customStyle="1" w:styleId="Hyperlink1">
    <w:name w:val="Hyperlink.1"/>
    <w:basedOn w:val="Cap"/>
    <w:rPr>
      <w:rFonts w:ascii="Calibri" w:eastAsia="Calibri" w:hAnsi="Calibri" w:cs="Calibri"/>
      <w:caps w:val="0"/>
      <w:smallCaps w:val="0"/>
      <w:strike w:val="0"/>
      <w:dstrike w:val="0"/>
      <w:outline w:val="0"/>
      <w:color w:val="0000FF"/>
      <w:sz w:val="22"/>
      <w:szCs w:val="22"/>
      <w:u w:val="single" w:color="0000FF"/>
      <w:vertAlign w:val="baseline"/>
    </w:rPr>
  </w:style>
  <w:style w:type="numbering" w:customStyle="1" w:styleId="Importacidelestil1">
    <w:name w:val="Importació de l’esti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ersityofcalifornia.edu/news/when-eradicated-species-bounce-back-vengeance" TargetMode="External"/><Relationship Id="rId2" Type="http://schemas.openxmlformats.org/officeDocument/2006/relationships/hyperlink" Target="https://www.researchgate.net/publication/229519856_Disentangling_Natural_From_Hunting_Mortality_in_an_Intensively_Hunted_Wild_Boar_Population" TargetMode="External"/><Relationship Id="rId1" Type="http://schemas.openxmlformats.org/officeDocument/2006/relationships/hyperlink" Target="https://liberaong.org/files/El_porc_senglar_a_Catalunya.pdf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GUMÀ</dc:creator>
  <cp:lastModifiedBy>Marta Gumà Bondia</cp:lastModifiedBy>
  <cp:revision>2</cp:revision>
  <dcterms:created xsi:type="dcterms:W3CDTF">2024-01-23T11:47:00Z</dcterms:created>
  <dcterms:modified xsi:type="dcterms:W3CDTF">2024-01-23T11:47:00Z</dcterms:modified>
</cp:coreProperties>
</file>